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12" w:type="pct"/>
        <w:tblInd w:w="-2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8047"/>
      </w:tblGrid>
      <w:tr w:rsidR="00384F3E" w:rsidRPr="004A6822" w:rsidTr="009A21F5">
        <w:trPr>
          <w:cantSplit/>
          <w:trHeight w:val="1539"/>
        </w:trPr>
        <w:tc>
          <w:tcPr>
            <w:tcW w:w="810" w:type="pct"/>
            <w:vAlign w:val="center"/>
          </w:tcPr>
          <w:p w:rsidR="00384F3E" w:rsidRPr="004A6822" w:rsidRDefault="009A21F5" w:rsidP="009A21F5">
            <w:r>
              <w:rPr>
                <w:noProof/>
                <w:lang w:eastAsia="tr-TR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30480</wp:posOffset>
                  </wp:positionV>
                  <wp:extent cx="885825" cy="904875"/>
                  <wp:effectExtent l="0" t="0" r="9525" b="9525"/>
                  <wp:wrapNone/>
                  <wp:docPr id="3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90" w:type="pct"/>
            <w:vAlign w:val="center"/>
          </w:tcPr>
          <w:p w:rsidR="00384F3E" w:rsidRPr="008D55F2" w:rsidRDefault="00384F3E" w:rsidP="00013AE9">
            <w:pPr>
              <w:pStyle w:val="stbilgi"/>
              <w:jc w:val="center"/>
              <w:rPr>
                <w:b/>
                <w:bCs/>
              </w:rPr>
            </w:pPr>
          </w:p>
          <w:p w:rsidR="00384F3E" w:rsidRPr="007D3312" w:rsidRDefault="00384F3E" w:rsidP="00013AE9">
            <w:pPr>
              <w:pStyle w:val="stbilgi"/>
              <w:jc w:val="center"/>
              <w:rPr>
                <w:b/>
                <w:bCs/>
                <w:sz w:val="32"/>
                <w:szCs w:val="32"/>
              </w:rPr>
            </w:pPr>
            <w:r w:rsidRPr="007D3312">
              <w:rPr>
                <w:b/>
                <w:bCs/>
                <w:sz w:val="32"/>
                <w:szCs w:val="32"/>
              </w:rPr>
              <w:t xml:space="preserve">DİCLE ÜNİVERSİTESİ </w:t>
            </w:r>
          </w:p>
          <w:p w:rsidR="00384F3E" w:rsidRPr="00157A43" w:rsidRDefault="00384F3E" w:rsidP="00384F3E">
            <w:pPr>
              <w:pStyle w:val="stbilgi"/>
              <w:jc w:val="center"/>
              <w:rPr>
                <w:b/>
                <w:bCs/>
                <w:sz w:val="36"/>
                <w:szCs w:val="36"/>
              </w:rPr>
            </w:pPr>
            <w:r w:rsidRPr="007D3312">
              <w:rPr>
                <w:b/>
                <w:bCs/>
                <w:sz w:val="32"/>
                <w:szCs w:val="32"/>
              </w:rPr>
              <w:t>ÖN</w:t>
            </w:r>
            <w:bookmarkStart w:id="0" w:name="_GoBack"/>
            <w:bookmarkEnd w:id="0"/>
            <w:r w:rsidRPr="007D3312">
              <w:rPr>
                <w:b/>
                <w:bCs/>
                <w:sz w:val="32"/>
                <w:szCs w:val="32"/>
              </w:rPr>
              <w:t xml:space="preserve">LİSANS/LİSANS YATAY GEÇİŞ </w:t>
            </w:r>
            <w:r w:rsidR="00027F0F" w:rsidRPr="007D3312">
              <w:rPr>
                <w:b/>
                <w:bCs/>
                <w:sz w:val="32"/>
                <w:szCs w:val="32"/>
              </w:rPr>
              <w:t xml:space="preserve">KESİN KAYIT </w:t>
            </w:r>
            <w:r w:rsidRPr="007D3312">
              <w:rPr>
                <w:b/>
                <w:bCs/>
                <w:sz w:val="32"/>
                <w:szCs w:val="32"/>
              </w:rPr>
              <w:t>TAAHHÜT FORMU</w:t>
            </w:r>
          </w:p>
        </w:tc>
      </w:tr>
    </w:tbl>
    <w:p w:rsidR="00384F3E" w:rsidRDefault="00384F3E" w:rsidP="001634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CDD" w:rsidRPr="008B56FC" w:rsidRDefault="00163438" w:rsidP="00163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6FC">
        <w:rPr>
          <w:rFonts w:ascii="Times New Roman" w:hAnsi="Times New Roman" w:cs="Times New Roman"/>
          <w:b/>
          <w:sz w:val="24"/>
          <w:szCs w:val="24"/>
        </w:rPr>
        <w:t>DİCLE ÜNİVERSİTESİ</w:t>
      </w:r>
    </w:p>
    <w:p w:rsidR="00163438" w:rsidRPr="008B56FC" w:rsidRDefault="00163438" w:rsidP="00163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6FC">
        <w:rPr>
          <w:rFonts w:ascii="Times New Roman" w:hAnsi="Times New Roman" w:cs="Times New Roman"/>
          <w:b/>
          <w:sz w:val="24"/>
          <w:szCs w:val="24"/>
        </w:rPr>
        <w:t>ÖĞRENCİ İŞLERİ DAİRE BAŞKANLIĞINA</w:t>
      </w:r>
    </w:p>
    <w:tbl>
      <w:tblPr>
        <w:tblStyle w:val="TabloKlavuzu"/>
        <w:tblW w:w="9572" w:type="dxa"/>
        <w:jc w:val="center"/>
        <w:tblLook w:val="04A0" w:firstRow="1" w:lastRow="0" w:firstColumn="1" w:lastColumn="0" w:noHBand="0" w:noVBand="1"/>
      </w:tblPr>
      <w:tblGrid>
        <w:gridCol w:w="2518"/>
        <w:gridCol w:w="7054"/>
      </w:tblGrid>
      <w:tr w:rsidR="00163438" w:rsidRPr="00163438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:rsidR="00163438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E256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E256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Kimlik No</w:t>
            </w:r>
          </w:p>
        </w:tc>
        <w:tc>
          <w:tcPr>
            <w:tcW w:w="7054" w:type="dxa"/>
          </w:tcPr>
          <w:p w:rsidR="00163438" w:rsidRPr="00163438" w:rsidRDefault="00163438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:rsidR="00163438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r w:rsidR="002F4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Soyadı</w:t>
            </w:r>
          </w:p>
        </w:tc>
        <w:tc>
          <w:tcPr>
            <w:tcW w:w="7054" w:type="dxa"/>
          </w:tcPr>
          <w:p w:rsidR="00163438" w:rsidRPr="00163438" w:rsidRDefault="00163438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:rsidR="005B430E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Yaptığı </w:t>
            </w:r>
          </w:p>
          <w:p w:rsidR="005B430E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</w:t>
            </w:r>
          </w:p>
        </w:tc>
        <w:tc>
          <w:tcPr>
            <w:tcW w:w="7054" w:type="dxa"/>
          </w:tcPr>
          <w:p w:rsidR="00163438" w:rsidRDefault="00163438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0E" w:rsidRPr="00163438" w:rsidRDefault="005B430E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:rsidR="005B430E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Başvuru Yaptığı Bölüm/Program</w:t>
            </w:r>
          </w:p>
        </w:tc>
        <w:tc>
          <w:tcPr>
            <w:tcW w:w="7054" w:type="dxa"/>
          </w:tcPr>
          <w:p w:rsidR="00163438" w:rsidRPr="00163438" w:rsidRDefault="00163438" w:rsidP="0079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:rsidR="00163438" w:rsidRPr="008B56FC" w:rsidRDefault="003E0D03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İletişim</w:t>
            </w:r>
            <w:r w:rsidR="003D0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Bilgisi</w:t>
            </w:r>
          </w:p>
        </w:tc>
        <w:tc>
          <w:tcPr>
            <w:tcW w:w="7054" w:type="dxa"/>
          </w:tcPr>
          <w:p w:rsidR="00163438" w:rsidRPr="00163438" w:rsidRDefault="00163438" w:rsidP="0079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A" w:rsidRPr="00163438" w:rsidTr="008B56FC">
        <w:trPr>
          <w:trHeight w:val="571"/>
          <w:jc w:val="center"/>
        </w:trPr>
        <w:tc>
          <w:tcPr>
            <w:tcW w:w="9572" w:type="dxa"/>
            <w:gridSpan w:val="2"/>
          </w:tcPr>
          <w:p w:rsidR="0047582A" w:rsidRDefault="0047582A" w:rsidP="0016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82A" w:rsidRDefault="0047582A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0E" w:rsidRDefault="0047582A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38">
              <w:rPr>
                <w:rFonts w:ascii="Times New Roman" w:hAnsi="Times New Roman" w:cs="Times New Roman"/>
                <w:sz w:val="24"/>
                <w:szCs w:val="24"/>
              </w:rPr>
              <w:t xml:space="preserve">Üniversitenize yatay geçiş yapmak üzere başvuruda bulundum ve başvurum kabul edildi. </w:t>
            </w:r>
          </w:p>
          <w:p w:rsidR="005B430E" w:rsidRDefault="005B430E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91" w:rsidRDefault="0047582A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38">
              <w:rPr>
                <w:rFonts w:ascii="Times New Roman" w:hAnsi="Times New Roman" w:cs="Times New Roman"/>
                <w:sz w:val="24"/>
                <w:szCs w:val="24"/>
              </w:rPr>
              <w:t xml:space="preserve">Adıma </w:t>
            </w:r>
            <w:r w:rsidR="008875CC">
              <w:rPr>
                <w:rFonts w:ascii="Times New Roman" w:hAnsi="Times New Roman" w:cs="Times New Roman"/>
                <w:sz w:val="24"/>
                <w:szCs w:val="24"/>
              </w:rPr>
              <w:t>düzenlenen Muafiyet ve İntibak R</w:t>
            </w:r>
            <w:r w:rsidRPr="00163438">
              <w:rPr>
                <w:rFonts w:ascii="Times New Roman" w:hAnsi="Times New Roman" w:cs="Times New Roman"/>
                <w:sz w:val="24"/>
                <w:szCs w:val="24"/>
              </w:rPr>
              <w:t xml:space="preserve">aporunu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okudum</w:t>
            </w:r>
            <w:r w:rsidR="00E97C91">
              <w:rPr>
                <w:rFonts w:ascii="Times New Roman" w:hAnsi="Times New Roman" w:cs="Times New Roman"/>
                <w:sz w:val="24"/>
                <w:szCs w:val="24"/>
              </w:rPr>
              <w:t xml:space="preserve"> ve anladım</w:t>
            </w:r>
            <w:r w:rsidR="008875CC">
              <w:rPr>
                <w:rFonts w:ascii="Times New Roman" w:hAnsi="Times New Roman" w:cs="Times New Roman"/>
                <w:sz w:val="24"/>
                <w:szCs w:val="24"/>
              </w:rPr>
              <w:t>. Muafiyet ve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ntibak işlemlerinden doğabilecek </w:t>
            </w:r>
            <w:r w:rsidR="00E97C91">
              <w:rPr>
                <w:rFonts w:ascii="Times New Roman" w:hAnsi="Times New Roman" w:cs="Times New Roman"/>
                <w:sz w:val="24"/>
                <w:szCs w:val="24"/>
              </w:rPr>
              <w:t xml:space="preserve">bütün yükümlülükleri kabul edeceğimi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ve herhangi bir hak iddia etmeyeceğimi </w:t>
            </w:r>
            <w:r w:rsidR="00E97C91">
              <w:rPr>
                <w:rFonts w:ascii="Times New Roman" w:hAnsi="Times New Roman" w:cs="Times New Roman"/>
                <w:sz w:val="24"/>
                <w:szCs w:val="24"/>
              </w:rPr>
              <w:t xml:space="preserve">taahhüt ederim. </w:t>
            </w:r>
          </w:p>
          <w:p w:rsidR="00E97C91" w:rsidRDefault="00E97C91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82A" w:rsidRDefault="00E97C91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(İhtimal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>dâhilinde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doğabilecek yükümlülükler: </w:t>
            </w:r>
            <w:r w:rsidR="000F47E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alen kayıtlı olunan üniversitede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alınıp başarılan derslerin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7E5">
              <w:rPr>
                <w:rFonts w:ascii="Times New Roman" w:hAnsi="Times New Roman" w:cs="Times New Roman"/>
                <w:sz w:val="24"/>
                <w:szCs w:val="24"/>
              </w:rPr>
              <w:t xml:space="preserve">kredi ve içerik uyumundan dolayı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Dicle Üniversitesinde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kabul edilmemesi,</w:t>
            </w:r>
            <w:r w:rsidR="0047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>yatay geçiş başvuru</w:t>
            </w:r>
            <w:r w:rsidR="0043162F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 yapılan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programın müfredatı gereği zorunlu veya seçmeli ilave derslerin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eklenmesi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yeni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>eklenecek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derslerin dönem içerisinde başka derslerle çakışması ve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bundan dolayı </w:t>
            </w:r>
            <w:r w:rsidR="0047582A">
              <w:rPr>
                <w:rFonts w:ascii="Times New Roman" w:hAnsi="Times New Roman" w:cs="Times New Roman"/>
                <w:sz w:val="24"/>
                <w:szCs w:val="24"/>
              </w:rPr>
              <w:t>dönem veya yıl kaybı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97C91" w:rsidRPr="00163438" w:rsidRDefault="00E97C91" w:rsidP="0079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6E" w:rsidRPr="00163438" w:rsidTr="00671059">
        <w:trPr>
          <w:trHeight w:val="1705"/>
          <w:jc w:val="center"/>
        </w:trPr>
        <w:tc>
          <w:tcPr>
            <w:tcW w:w="9572" w:type="dxa"/>
            <w:gridSpan w:val="2"/>
          </w:tcPr>
          <w:p w:rsidR="0079706E" w:rsidRPr="008B56FC" w:rsidRDefault="0079706E" w:rsidP="008B5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06E" w:rsidRPr="0079706E" w:rsidRDefault="0079706E" w:rsidP="0079706E">
            <w:pPr>
              <w:spacing w:line="360" w:lineRule="auto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E">
              <w:rPr>
                <w:rFonts w:ascii="Times New Roman" w:hAnsi="Times New Roman" w:cs="Times New Roman"/>
                <w:sz w:val="24"/>
                <w:szCs w:val="24"/>
              </w:rPr>
              <w:t>Adı ve Soyadı:</w:t>
            </w:r>
          </w:p>
          <w:p w:rsidR="0079706E" w:rsidRPr="0079706E" w:rsidRDefault="0079706E" w:rsidP="0079706E">
            <w:pPr>
              <w:spacing w:line="360" w:lineRule="auto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1434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706E" w:rsidRPr="008B56FC" w:rsidRDefault="0079706E" w:rsidP="0079706E">
            <w:pPr>
              <w:spacing w:line="360" w:lineRule="auto"/>
              <w:ind w:left="1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6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="001434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7582A" w:rsidRDefault="0047582A" w:rsidP="00661F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58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A07" w:rsidRDefault="00B07A07" w:rsidP="008B56FC">
      <w:pPr>
        <w:spacing w:after="0" w:line="240" w:lineRule="auto"/>
      </w:pPr>
      <w:r>
        <w:separator/>
      </w:r>
    </w:p>
  </w:endnote>
  <w:endnote w:type="continuationSeparator" w:id="0">
    <w:p w:rsidR="00B07A07" w:rsidRDefault="00B07A07" w:rsidP="008B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6FC" w:rsidRPr="007D3312" w:rsidRDefault="009C0761" w:rsidP="008B56FC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</w:t>
    </w:r>
    <w:r w:rsidR="00336E3D" w:rsidRPr="007D3312">
      <w:rPr>
        <w:rFonts w:ascii="Times New Roman" w:hAnsi="Times New Roman" w:cs="Times New Roman"/>
        <w:sz w:val="20"/>
        <w:szCs w:val="20"/>
      </w:rPr>
      <w:t>-FRM-150</w:t>
    </w:r>
    <w:r>
      <w:rPr>
        <w:rFonts w:ascii="Times New Roman" w:hAnsi="Times New Roman" w:cs="Times New Roman"/>
        <w:sz w:val="20"/>
        <w:szCs w:val="20"/>
      </w:rPr>
      <w:t>/03</w:t>
    </w:r>
  </w:p>
  <w:p w:rsidR="008B56FC" w:rsidRDefault="008B56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A07" w:rsidRDefault="00B07A07" w:rsidP="008B56FC">
      <w:pPr>
        <w:spacing w:after="0" w:line="240" w:lineRule="auto"/>
      </w:pPr>
      <w:r>
        <w:separator/>
      </w:r>
    </w:p>
  </w:footnote>
  <w:footnote w:type="continuationSeparator" w:id="0">
    <w:p w:rsidR="00B07A07" w:rsidRDefault="00B07A07" w:rsidP="008B5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38"/>
    <w:rsid w:val="00027F0F"/>
    <w:rsid w:val="00084486"/>
    <w:rsid w:val="000F47E5"/>
    <w:rsid w:val="00143008"/>
    <w:rsid w:val="001434E2"/>
    <w:rsid w:val="00147240"/>
    <w:rsid w:val="001543AD"/>
    <w:rsid w:val="00163438"/>
    <w:rsid w:val="002F4D65"/>
    <w:rsid w:val="0030547C"/>
    <w:rsid w:val="00336E3D"/>
    <w:rsid w:val="00384F3E"/>
    <w:rsid w:val="003D0BBD"/>
    <w:rsid w:val="003E0D03"/>
    <w:rsid w:val="0043162F"/>
    <w:rsid w:val="0045250C"/>
    <w:rsid w:val="0047582A"/>
    <w:rsid w:val="004E2952"/>
    <w:rsid w:val="00550835"/>
    <w:rsid w:val="005B430E"/>
    <w:rsid w:val="00632660"/>
    <w:rsid w:val="00661F80"/>
    <w:rsid w:val="0079706E"/>
    <w:rsid w:val="007D3312"/>
    <w:rsid w:val="008875CC"/>
    <w:rsid w:val="008B56FC"/>
    <w:rsid w:val="008D4503"/>
    <w:rsid w:val="009A21F5"/>
    <w:rsid w:val="009A56FF"/>
    <w:rsid w:val="009C0761"/>
    <w:rsid w:val="00B01174"/>
    <w:rsid w:val="00B07A07"/>
    <w:rsid w:val="00C51F57"/>
    <w:rsid w:val="00D26489"/>
    <w:rsid w:val="00D879E6"/>
    <w:rsid w:val="00DB5CDD"/>
    <w:rsid w:val="00E25672"/>
    <w:rsid w:val="00E850FB"/>
    <w:rsid w:val="00E97C91"/>
    <w:rsid w:val="00F062C8"/>
    <w:rsid w:val="00F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A15B2-59CA-4E2D-8F34-5FAE8C6E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84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384F3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4F3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8B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22</cp:revision>
  <cp:lastPrinted>2018-11-15T08:28:00Z</cp:lastPrinted>
  <dcterms:created xsi:type="dcterms:W3CDTF">2018-04-20T12:47:00Z</dcterms:created>
  <dcterms:modified xsi:type="dcterms:W3CDTF">2022-11-03T12:12:00Z</dcterms:modified>
</cp:coreProperties>
</file>