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09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209"/>
      </w:tblGrid>
      <w:tr w:rsidR="008A5E97" w14:paraId="0D0493FE" w14:textId="77777777" w:rsidTr="009D1CE0">
        <w:tc>
          <w:tcPr>
            <w:tcW w:w="9209" w:type="dxa"/>
            <w:shd w:val="clear" w:color="auto" w:fill="F2F2F2" w:themeFill="background1" w:themeFillShade="F2"/>
          </w:tcPr>
          <w:p w14:paraId="56F3A2A1" w14:textId="46D4662A" w:rsidR="008A5E97" w:rsidRPr="009D1CE0" w:rsidRDefault="008A5E97" w:rsidP="009D1CE0">
            <w:pPr>
              <w:spacing w:before="60" w:after="120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A5E97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Sayın Kursiyer, </w:t>
            </w:r>
          </w:p>
          <w:p w14:paraId="5BB2EB8E" w14:textId="29AA0443" w:rsidR="008A5E97" w:rsidRPr="008A5E97" w:rsidRDefault="008A5E97" w:rsidP="008A5E97">
            <w:pPr>
              <w:spacing w:after="6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Bu anket ile </w:t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>sizlere verilen eğitimi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 niteliği hakkındaki görüşleriniz belirlenmesi amaçlanmaktadır</w:t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Vereceğiniz cevaplar </w:t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>dil öğretimi u</w:t>
            </w:r>
            <w:bookmarkStart w:id="0" w:name="_GoBack"/>
            <w:bookmarkEnd w:id="0"/>
            <w:r w:rsidRPr="008A5E97">
              <w:rPr>
                <w:rFonts w:ascii="Times New Roman" w:hAnsi="Times New Roman" w:cs="Times New Roman"/>
                <w:sz w:val="21"/>
                <w:szCs w:val="21"/>
              </w:rPr>
              <w:t>ygulama ve araştırma merkezi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tarafından düzenlenen kursları iyileştirmek amacıyla kullanılacaktır. Lütfen anketteki her maddeyi dikkatle okuyup</w:t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size en</w:t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 xml:space="preserve"> uygun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gelen </w:t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 xml:space="preserve">seçeneği işaretleyiniz.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Hiçbir soruyu cevapsız bırakmamanız ve anketi içtenlikle yanıtlamanız rica edilmektedir. </w:t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>Verdiğiniz cevaplar kesinlikle gizli tutulacak üçüncü kişilerle paylaşılmayacaktır.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 xml:space="preserve"> Katkılarınız için teşekkür ederiz.</w:t>
            </w:r>
          </w:p>
          <w:p w14:paraId="510D79C0" w14:textId="4632202C" w:rsidR="008A5E97" w:rsidRDefault="008A5E97" w:rsidP="008A5E97">
            <w:pPr>
              <w:spacing w:after="60"/>
              <w:ind w:firstLine="709"/>
              <w:jc w:val="right"/>
              <w:rPr>
                <w:rFonts w:ascii="Times New Roman" w:hAnsi="Times New Roman" w:cs="Times New Roman"/>
              </w:rPr>
            </w:pP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ab/>
            </w:r>
            <w:r w:rsidRPr="008A5E97">
              <w:rPr>
                <w:rFonts w:ascii="Times New Roman" w:hAnsi="Times New Roman" w:cs="Times New Roman"/>
                <w:sz w:val="21"/>
                <w:szCs w:val="21"/>
              </w:rPr>
              <w:tab/>
              <w:t>TÖMER Müdürlüğü</w:t>
            </w:r>
          </w:p>
        </w:tc>
      </w:tr>
    </w:tbl>
    <w:p w14:paraId="50FCC97A" w14:textId="77777777" w:rsidR="008A5E97" w:rsidRDefault="008A5E97" w:rsidP="00FE6D7C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328"/>
        <w:gridCol w:w="566"/>
        <w:gridCol w:w="566"/>
        <w:gridCol w:w="566"/>
        <w:gridCol w:w="475"/>
        <w:gridCol w:w="559"/>
      </w:tblGrid>
      <w:tr w:rsidR="008A5E97" w:rsidRPr="00C87A13" w14:paraId="5E648A6D" w14:textId="77777777" w:rsidTr="008A5E97">
        <w:trPr>
          <w:cantSplit/>
          <w:trHeight w:val="2475"/>
        </w:trPr>
        <w:tc>
          <w:tcPr>
            <w:tcW w:w="6328" w:type="dxa"/>
          </w:tcPr>
          <w:p w14:paraId="4B037B65" w14:textId="77777777" w:rsidR="008A5E97" w:rsidRPr="00C87A13" w:rsidRDefault="008A5E97" w:rsidP="005E059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66" w:type="dxa"/>
            <w:textDirection w:val="btLr"/>
          </w:tcPr>
          <w:p w14:paraId="5FA1B186" w14:textId="6C64CEE6" w:rsidR="008A5E97" w:rsidRPr="00C87A13" w:rsidRDefault="008A5E97" w:rsidP="008A5E97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b/>
                <w:sz w:val="21"/>
                <w:szCs w:val="21"/>
              </w:rPr>
              <w:t>Hiç Katılmıyorum</w:t>
            </w:r>
          </w:p>
        </w:tc>
        <w:tc>
          <w:tcPr>
            <w:tcW w:w="566" w:type="dxa"/>
            <w:textDirection w:val="btLr"/>
          </w:tcPr>
          <w:p w14:paraId="592447BB" w14:textId="3ACD12F5" w:rsidR="008A5E97" w:rsidRPr="00C87A13" w:rsidRDefault="008A5E97" w:rsidP="008A5E97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b/>
                <w:sz w:val="21"/>
                <w:szCs w:val="21"/>
              </w:rPr>
              <w:t>Katılmıyorum</w:t>
            </w:r>
          </w:p>
        </w:tc>
        <w:tc>
          <w:tcPr>
            <w:tcW w:w="566" w:type="dxa"/>
            <w:textDirection w:val="btLr"/>
          </w:tcPr>
          <w:p w14:paraId="5FE0B9E8" w14:textId="053E0A90" w:rsidR="008A5E97" w:rsidRPr="00C87A13" w:rsidRDefault="008A5E97" w:rsidP="008A5E97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b/>
                <w:sz w:val="21"/>
                <w:szCs w:val="21"/>
              </w:rPr>
              <w:t>Biraz Katılıyorum</w:t>
            </w:r>
          </w:p>
        </w:tc>
        <w:tc>
          <w:tcPr>
            <w:tcW w:w="475" w:type="dxa"/>
            <w:textDirection w:val="btLr"/>
          </w:tcPr>
          <w:p w14:paraId="4B48E57A" w14:textId="174AC313" w:rsidR="008A5E97" w:rsidRPr="00C87A13" w:rsidRDefault="008A5E97" w:rsidP="008A5E97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b/>
                <w:sz w:val="21"/>
                <w:szCs w:val="21"/>
              </w:rPr>
              <w:t>Katılıyorum</w:t>
            </w:r>
          </w:p>
        </w:tc>
        <w:tc>
          <w:tcPr>
            <w:tcW w:w="559" w:type="dxa"/>
            <w:textDirection w:val="btLr"/>
          </w:tcPr>
          <w:p w14:paraId="46985E40" w14:textId="17443604" w:rsidR="008A5E97" w:rsidRPr="00C87A13" w:rsidRDefault="008A5E97" w:rsidP="008A5E97">
            <w:pPr>
              <w:ind w:left="113" w:right="113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b/>
                <w:sz w:val="21"/>
                <w:szCs w:val="21"/>
              </w:rPr>
              <w:t>Tamamen Katılıyorum</w:t>
            </w:r>
          </w:p>
        </w:tc>
      </w:tr>
      <w:tr w:rsidR="008A5E97" w:rsidRPr="00C87A13" w14:paraId="4FF7834A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521F54E2" w14:textId="06F48A55" w:rsidR="008A5E97" w:rsidRPr="00C87A13" w:rsidRDefault="00A650E7" w:rsidP="00A650E7">
            <w:pPr>
              <w:pStyle w:val="ListeParagraf"/>
              <w:numPr>
                <w:ilvl w:val="0"/>
                <w:numId w:val="3"/>
              </w:numPr>
              <w:ind w:left="312" w:hanging="312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Öğretim elemanı d</w:t>
            </w:r>
            <w:r w:rsidR="008A5E97" w:rsidRPr="00C87A13">
              <w:rPr>
                <w:rFonts w:ascii="Times New Roman" w:hAnsi="Times New Roman" w:cs="Times New Roman"/>
                <w:sz w:val="21"/>
                <w:szCs w:val="21"/>
              </w:rPr>
              <w:t>ersin içeriğini etkili ve anlaşılır bir şekilde sundu</w:t>
            </w:r>
            <w:r w:rsidR="00BE0FAE" w:rsidRPr="00C87A1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6" w:type="dxa"/>
            <w:vAlign w:val="center"/>
          </w:tcPr>
          <w:p w14:paraId="1708416A" w14:textId="0A87645C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32C234C8" w14:textId="0499424D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5F6FBC1D" w14:textId="493FBE45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5C908E1C" w14:textId="0BF30975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30A89F64" w14:textId="33677E04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8A5E97" w:rsidRPr="00C87A13" w14:paraId="2C22C563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65747E0E" w14:textId="2FD67352" w:rsidR="008A5E97" w:rsidRPr="00C87A13" w:rsidRDefault="00A650E7" w:rsidP="00C87A13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Öğretim elemanı d</w:t>
            </w:r>
            <w:r w:rsidR="008A5E97" w:rsidRPr="00C87A13">
              <w:rPr>
                <w:rFonts w:ascii="Times New Roman" w:hAnsi="Times New Roman" w:cs="Times New Roman"/>
                <w:sz w:val="21"/>
                <w:szCs w:val="21"/>
              </w:rPr>
              <w:t>erse hazırlıklı geldi ve zaman</w:t>
            </w:r>
            <w:r w:rsidR="00C87A13" w:rsidRPr="00C87A13">
              <w:rPr>
                <w:rFonts w:ascii="Times New Roman" w:hAnsi="Times New Roman" w:cs="Times New Roman"/>
                <w:sz w:val="21"/>
                <w:szCs w:val="21"/>
              </w:rPr>
              <w:t>ı etkili kullandı</w:t>
            </w:r>
            <w:r w:rsidR="00BE0FAE" w:rsidRPr="00C87A13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66" w:type="dxa"/>
            <w:vAlign w:val="center"/>
          </w:tcPr>
          <w:p w14:paraId="4114C690" w14:textId="4FAAC186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5512563B" w14:textId="64CF10C3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3B83000F" w14:textId="76C2F5EF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2BA60522" w14:textId="3061BDA6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1B1FC059" w14:textId="30B54B78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8A5E97" w:rsidRPr="00C87A13" w14:paraId="76F4C1EC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4CFB4380" w14:textId="6FC567FC" w:rsidR="008A5E97" w:rsidRPr="00C87A13" w:rsidRDefault="00A650E7" w:rsidP="00C87A13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 xml:space="preserve">Öğretim elemanının </w:t>
            </w:r>
            <w:r w:rsidR="00C87A13" w:rsidRPr="00C87A13">
              <w:rPr>
                <w:rFonts w:ascii="Times New Roman" w:hAnsi="Times New Roman" w:cs="Times New Roman"/>
                <w:sz w:val="21"/>
                <w:szCs w:val="21"/>
              </w:rPr>
              <w:t xml:space="preserve">alan bilgisi ve pedagojik yeterliği </w:t>
            </w:r>
            <w:r w:rsidR="009D1CE0" w:rsidRPr="00C87A13">
              <w:rPr>
                <w:rFonts w:ascii="Times New Roman" w:hAnsi="Times New Roman" w:cs="Times New Roman"/>
                <w:sz w:val="21"/>
                <w:szCs w:val="21"/>
              </w:rPr>
              <w:t>yüksekti.</w:t>
            </w:r>
          </w:p>
        </w:tc>
        <w:tc>
          <w:tcPr>
            <w:tcW w:w="566" w:type="dxa"/>
            <w:vAlign w:val="center"/>
          </w:tcPr>
          <w:p w14:paraId="5E596BDA" w14:textId="361CFCFB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278B68AF" w14:textId="1122007A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2A3BB6ED" w14:textId="6079133F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4FE56229" w14:textId="1FE44A4E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2DF3A459" w14:textId="140353D4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8A5E97" w:rsidRPr="00C87A13" w14:paraId="7AB79552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26C0618A" w14:textId="5278B936" w:rsidR="008A5E97" w:rsidRPr="00C87A13" w:rsidRDefault="00A650E7" w:rsidP="00A650E7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Öğretim elemanı k</w:t>
            </w:r>
            <w:r w:rsidR="009D1CE0" w:rsidRPr="00C87A13">
              <w:rPr>
                <w:rFonts w:ascii="Times New Roman" w:hAnsi="Times New Roman" w:cs="Times New Roman"/>
                <w:sz w:val="21"/>
                <w:szCs w:val="21"/>
              </w:rPr>
              <w:t xml:space="preserve">ursiyerlerle etkili </w:t>
            </w:r>
            <w:r w:rsidR="00BE0FAE" w:rsidRPr="00C87A13">
              <w:rPr>
                <w:rFonts w:ascii="Times New Roman" w:hAnsi="Times New Roman" w:cs="Times New Roman"/>
                <w:sz w:val="21"/>
                <w:szCs w:val="21"/>
              </w:rPr>
              <w:t>iletişim kurdu.</w:t>
            </w:r>
          </w:p>
        </w:tc>
        <w:tc>
          <w:tcPr>
            <w:tcW w:w="566" w:type="dxa"/>
            <w:vAlign w:val="center"/>
          </w:tcPr>
          <w:p w14:paraId="3D6AA6B4" w14:textId="5EB3960D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3F8A0A60" w14:textId="2A9046BE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2DBCED8D" w14:textId="7BF6AE94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43F20A8C" w14:textId="41944F83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378B6BE9" w14:textId="71BB3638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8A5E97" w:rsidRPr="00C87A13" w14:paraId="14E84A8A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6FE85629" w14:textId="4344F385" w:rsidR="008A5E97" w:rsidRPr="00C87A13" w:rsidRDefault="00A650E7" w:rsidP="00A650E7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Öğretim elemanı k</w:t>
            </w:r>
            <w:r w:rsidR="009D1CE0" w:rsidRPr="00C87A13">
              <w:rPr>
                <w:rFonts w:ascii="Times New Roman" w:hAnsi="Times New Roman" w:cs="Times New Roman"/>
                <w:sz w:val="21"/>
                <w:szCs w:val="21"/>
              </w:rPr>
              <w:t>ursiyerleri derse ve öğrenmeye teşvik etti.</w:t>
            </w:r>
          </w:p>
        </w:tc>
        <w:tc>
          <w:tcPr>
            <w:tcW w:w="566" w:type="dxa"/>
            <w:vAlign w:val="center"/>
          </w:tcPr>
          <w:p w14:paraId="3F3E47F9" w14:textId="361BF62F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535BF6A5" w14:textId="69C03C05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0A11F3F5" w14:textId="0ECB6895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6DC8B393" w14:textId="2C77CAA9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479E09BC" w14:textId="0AA68785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8A5E97" w:rsidRPr="00C87A13" w14:paraId="1430BCE5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2E80506C" w14:textId="63C46B06" w:rsidR="008A5E97" w:rsidRPr="00C87A13" w:rsidRDefault="00A650E7" w:rsidP="00A650E7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Öğretim elemanı e</w:t>
            </w:r>
            <w:r w:rsidR="00BE0FAE" w:rsidRPr="00C87A13">
              <w:rPr>
                <w:rFonts w:ascii="Times New Roman" w:hAnsi="Times New Roman" w:cs="Times New Roman"/>
                <w:sz w:val="21"/>
                <w:szCs w:val="21"/>
              </w:rPr>
              <w:t>tkili bir sınıf yönetimi sağladı.</w:t>
            </w:r>
          </w:p>
        </w:tc>
        <w:tc>
          <w:tcPr>
            <w:tcW w:w="566" w:type="dxa"/>
            <w:vAlign w:val="center"/>
          </w:tcPr>
          <w:p w14:paraId="0B9A133C" w14:textId="31A9AFCA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30E089AA" w14:textId="55C9B43E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310E0052" w14:textId="3614A2E3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012F2129" w14:textId="50B9BBAD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0817CD6E" w14:textId="0061B431" w:rsidR="008A5E97" w:rsidRPr="00C87A13" w:rsidRDefault="008A5E97" w:rsidP="008A5E9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BE0FAE" w:rsidRPr="00C87A13" w14:paraId="3C64746B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405FC641" w14:textId="74E16B45" w:rsidR="00BE0FAE" w:rsidRPr="00C87A13" w:rsidRDefault="00BE0FAE" w:rsidP="00BE0FAE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 xml:space="preserve">Kursun düzenlendiği mekânın fiziksel koşulları uygundu. </w:t>
            </w:r>
          </w:p>
        </w:tc>
        <w:tc>
          <w:tcPr>
            <w:tcW w:w="566" w:type="dxa"/>
            <w:vAlign w:val="center"/>
          </w:tcPr>
          <w:p w14:paraId="3545823B" w14:textId="33E62E97" w:rsidR="00BE0FAE" w:rsidRPr="00C87A13" w:rsidRDefault="00BE0FAE" w:rsidP="00BE0F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46A1EA60" w14:textId="20961546" w:rsidR="00BE0FAE" w:rsidRPr="00C87A13" w:rsidRDefault="00BE0FAE" w:rsidP="00BE0F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4CA92FA7" w14:textId="38BADDAC" w:rsidR="00BE0FAE" w:rsidRPr="00C87A13" w:rsidRDefault="00BE0FAE" w:rsidP="00BE0F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1195FE26" w14:textId="73D6CEA5" w:rsidR="00BE0FAE" w:rsidRPr="00C87A13" w:rsidRDefault="00BE0FAE" w:rsidP="00BE0F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4243C189" w14:textId="12C294DE" w:rsidR="00BE0FAE" w:rsidRPr="00C87A13" w:rsidRDefault="00BE0FAE" w:rsidP="00BE0FA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87A13" w:rsidRPr="00C87A13" w14:paraId="59F67B21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7F25F4B1" w14:textId="78F91577" w:rsidR="00C87A13" w:rsidRPr="00C87A13" w:rsidRDefault="00C87A13" w:rsidP="00C87A13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Kurs için belirlenen ücret uygundu.</w:t>
            </w:r>
          </w:p>
        </w:tc>
        <w:tc>
          <w:tcPr>
            <w:tcW w:w="566" w:type="dxa"/>
            <w:vAlign w:val="center"/>
          </w:tcPr>
          <w:p w14:paraId="6E291C7D" w14:textId="5839FA30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3A36E0B8" w14:textId="433FEB83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6657CFAE" w14:textId="063AE5E6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51C72212" w14:textId="1C924BD9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5F7300E7" w14:textId="33748C83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1B69AF" w:rsidRPr="00C87A13" w14:paraId="55C790FD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3087EE7D" w14:textId="4807F448" w:rsidR="001B69AF" w:rsidRPr="00C87A13" w:rsidRDefault="001B69AF" w:rsidP="001B69AF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Derslerin verildiği gün ve saatler uygundu.</w:t>
            </w:r>
          </w:p>
        </w:tc>
        <w:tc>
          <w:tcPr>
            <w:tcW w:w="566" w:type="dxa"/>
            <w:vAlign w:val="center"/>
          </w:tcPr>
          <w:p w14:paraId="69D50793" w14:textId="50201C75" w:rsidR="001B69AF" w:rsidRPr="00C87A13" w:rsidRDefault="001B69AF" w:rsidP="001B69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2C908E43" w14:textId="7AF0A618" w:rsidR="001B69AF" w:rsidRPr="00C87A13" w:rsidRDefault="001B69AF" w:rsidP="001B69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40AE5D7B" w14:textId="7D20CEA4" w:rsidR="001B69AF" w:rsidRPr="00C87A13" w:rsidRDefault="001B69AF" w:rsidP="001B69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7C4519E9" w14:textId="6EA46761" w:rsidR="001B69AF" w:rsidRPr="00C87A13" w:rsidRDefault="001B69AF" w:rsidP="001B69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020004DF" w14:textId="341EF38B" w:rsidR="001B69AF" w:rsidRPr="00C87A13" w:rsidRDefault="001B69AF" w:rsidP="001B69A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87A13" w:rsidRPr="00C87A13" w14:paraId="51BA58E9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1079FF04" w14:textId="7FC1D8A7" w:rsidR="00C87A13" w:rsidRPr="00C87A13" w:rsidRDefault="00C87A13" w:rsidP="00C87A13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 xml:space="preserve">Eğitimler dört temel dil becerisine (dinleme, konuşma, okuma, yazma) uygun şekilde planlanmıştı. </w:t>
            </w:r>
          </w:p>
        </w:tc>
        <w:tc>
          <w:tcPr>
            <w:tcW w:w="566" w:type="dxa"/>
            <w:vAlign w:val="center"/>
          </w:tcPr>
          <w:p w14:paraId="3338FEB1" w14:textId="193F5EC6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2C8F95A8" w14:textId="2F239BF6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1B6D2134" w14:textId="0422F188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449F9332" w14:textId="4B98949F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38DEADB2" w14:textId="378A63AA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87A13" w:rsidRPr="00C87A13" w14:paraId="705818D4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2A2E0FD8" w14:textId="0214CE91" w:rsidR="00C87A13" w:rsidRPr="00C87A13" w:rsidRDefault="00C87A13" w:rsidP="00C87A13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 xml:space="preserve">Her bir kura ayrılan </w:t>
            </w:r>
            <w:r w:rsidR="001B69AF">
              <w:rPr>
                <w:rFonts w:ascii="Times New Roman" w:hAnsi="Times New Roman" w:cs="Times New Roman"/>
                <w:sz w:val="21"/>
                <w:szCs w:val="21"/>
              </w:rPr>
              <w:t xml:space="preserve">toplam </w:t>
            </w: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 xml:space="preserve">ders saati yeterliydi. </w:t>
            </w:r>
          </w:p>
        </w:tc>
        <w:tc>
          <w:tcPr>
            <w:tcW w:w="566" w:type="dxa"/>
            <w:vAlign w:val="center"/>
          </w:tcPr>
          <w:p w14:paraId="44229B93" w14:textId="531E4AAC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7EB72287" w14:textId="4C238120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52B483DC" w14:textId="091D7DE6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723381A2" w14:textId="4B7388CA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3D012793" w14:textId="2A539BFB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87A13" w:rsidRPr="00C87A13" w14:paraId="5B5A3D03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54DDF1A6" w14:textId="1B8A480A" w:rsidR="00C87A13" w:rsidRPr="00C87A13" w:rsidRDefault="00C87A13" w:rsidP="00C87A13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 xml:space="preserve">Kurs ile ilgili yapılan duyurular/bilgilendirmeler yeterliydi. </w:t>
            </w:r>
          </w:p>
        </w:tc>
        <w:tc>
          <w:tcPr>
            <w:tcW w:w="566" w:type="dxa"/>
            <w:vAlign w:val="center"/>
          </w:tcPr>
          <w:p w14:paraId="618C50A8" w14:textId="6493A38E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5EFF37B0" w14:textId="0EF66158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0008420B" w14:textId="1D012FE2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57DA5113" w14:textId="5196AC72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6D651EC4" w14:textId="1C6265DC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87A13" w:rsidRPr="00C87A13" w14:paraId="1245E2FA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1A49426A" w14:textId="557F89BB" w:rsidR="00C87A13" w:rsidRPr="00C87A13" w:rsidRDefault="00C87A13" w:rsidP="00C87A13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 xml:space="preserve">Sunulan eğitim materyalleri yeterliydi. </w:t>
            </w:r>
          </w:p>
        </w:tc>
        <w:tc>
          <w:tcPr>
            <w:tcW w:w="566" w:type="dxa"/>
            <w:vAlign w:val="center"/>
          </w:tcPr>
          <w:p w14:paraId="078589D8" w14:textId="4F834679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2905D2D3" w14:textId="7A336659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5F75BAB2" w14:textId="20EA4EBC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42883AE5" w14:textId="57DB3313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7F48432C" w14:textId="0F434343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  <w:tr w:rsidR="00C87A13" w:rsidRPr="00C87A13" w14:paraId="606F2489" w14:textId="77777777" w:rsidTr="009D1CE0">
        <w:trPr>
          <w:trHeight w:val="369"/>
        </w:trPr>
        <w:tc>
          <w:tcPr>
            <w:tcW w:w="6328" w:type="dxa"/>
            <w:vAlign w:val="center"/>
          </w:tcPr>
          <w:p w14:paraId="02DEFE3B" w14:textId="43797E7A" w:rsidR="00C87A13" w:rsidRPr="00C87A13" w:rsidRDefault="00C87A13" w:rsidP="00C87A13">
            <w:pPr>
              <w:pStyle w:val="ListeParagraf"/>
              <w:numPr>
                <w:ilvl w:val="0"/>
                <w:numId w:val="3"/>
              </w:numPr>
              <w:ind w:left="316" w:hanging="316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 xml:space="preserve">Kurs süresince yapılan sosyal ve kültürel faaliyetler (gezi, piknik vb.) dil gelişimimi destekledi. </w:t>
            </w:r>
          </w:p>
        </w:tc>
        <w:tc>
          <w:tcPr>
            <w:tcW w:w="566" w:type="dxa"/>
            <w:vAlign w:val="center"/>
          </w:tcPr>
          <w:p w14:paraId="3FCBC54C" w14:textId="22780F46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(1)</w:t>
            </w:r>
          </w:p>
        </w:tc>
        <w:tc>
          <w:tcPr>
            <w:tcW w:w="566" w:type="dxa"/>
            <w:vAlign w:val="center"/>
          </w:tcPr>
          <w:p w14:paraId="075CC05E" w14:textId="72EEB12A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(2)</w:t>
            </w:r>
          </w:p>
        </w:tc>
        <w:tc>
          <w:tcPr>
            <w:tcW w:w="566" w:type="dxa"/>
            <w:vAlign w:val="center"/>
          </w:tcPr>
          <w:p w14:paraId="0C4C92C5" w14:textId="4A0F9610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(3)</w:t>
            </w:r>
          </w:p>
        </w:tc>
        <w:tc>
          <w:tcPr>
            <w:tcW w:w="475" w:type="dxa"/>
            <w:vAlign w:val="center"/>
          </w:tcPr>
          <w:p w14:paraId="70A74104" w14:textId="52FCBCC0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(4)</w:t>
            </w:r>
          </w:p>
        </w:tc>
        <w:tc>
          <w:tcPr>
            <w:tcW w:w="559" w:type="dxa"/>
            <w:vAlign w:val="center"/>
          </w:tcPr>
          <w:p w14:paraId="5B763229" w14:textId="44E202E4" w:rsidR="00C87A13" w:rsidRPr="00C87A13" w:rsidRDefault="00C87A13" w:rsidP="00C87A1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C87A13">
              <w:rPr>
                <w:rFonts w:ascii="Times New Roman" w:hAnsi="Times New Roman" w:cs="Times New Roman"/>
                <w:sz w:val="21"/>
                <w:szCs w:val="21"/>
              </w:rPr>
              <w:t>(5)</w:t>
            </w:r>
          </w:p>
        </w:tc>
      </w:tr>
    </w:tbl>
    <w:p w14:paraId="154A14AD" w14:textId="26F5EE9B" w:rsidR="00EE2AAD" w:rsidRDefault="00EE2AAD" w:rsidP="00C87A13">
      <w:pPr>
        <w:spacing w:after="0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D1CE0" w14:paraId="77FB6778" w14:textId="77777777" w:rsidTr="009D1CE0">
        <w:tc>
          <w:tcPr>
            <w:tcW w:w="9060" w:type="dxa"/>
          </w:tcPr>
          <w:p w14:paraId="145F3B12" w14:textId="77777777" w:rsidR="009D1CE0" w:rsidRPr="007E4A9C" w:rsidRDefault="009D1CE0" w:rsidP="009D1CE0">
            <w:pPr>
              <w:spacing w:before="60"/>
              <w:rPr>
                <w:rFonts w:ascii="Times New Roman" w:hAnsi="Times New Roman" w:cs="Times New Roman"/>
                <w:b/>
                <w:i/>
              </w:rPr>
            </w:pPr>
            <w:r w:rsidRPr="007E4A9C">
              <w:rPr>
                <w:rFonts w:ascii="Times New Roman" w:hAnsi="Times New Roman" w:cs="Times New Roman"/>
                <w:b/>
                <w:i/>
              </w:rPr>
              <w:t xml:space="preserve">Eklemek İstedikleriniz: </w:t>
            </w:r>
          </w:p>
          <w:p w14:paraId="26ED484D" w14:textId="3A1EB1CB" w:rsidR="009D1CE0" w:rsidRDefault="009D1CE0" w:rsidP="009D1CE0">
            <w:pPr>
              <w:spacing w:after="12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14:paraId="2599A457" w14:textId="77777777" w:rsidR="008A5E97" w:rsidRPr="003264FE" w:rsidRDefault="008A5E97" w:rsidP="005E0596">
      <w:pPr>
        <w:rPr>
          <w:rFonts w:ascii="Times New Roman" w:hAnsi="Times New Roman" w:cs="Times New Roman"/>
        </w:rPr>
      </w:pPr>
    </w:p>
    <w:sectPr w:rsidR="008A5E97" w:rsidRPr="003264FE" w:rsidSect="00B9486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567" w:footer="6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09350" w14:textId="77777777" w:rsidR="00C76EC2" w:rsidRDefault="00C76EC2" w:rsidP="00A73073">
      <w:pPr>
        <w:spacing w:after="0" w:line="240" w:lineRule="auto"/>
      </w:pPr>
      <w:r>
        <w:separator/>
      </w:r>
    </w:p>
  </w:endnote>
  <w:endnote w:type="continuationSeparator" w:id="0">
    <w:p w14:paraId="39902162" w14:textId="77777777" w:rsidR="00C76EC2" w:rsidRDefault="00C76EC2" w:rsidP="00A73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7270A" w14:textId="2564C9C8" w:rsidR="00ED08CA" w:rsidRDefault="00FB448A">
    <w:pPr>
      <w:pStyle w:val="AltBilgi"/>
    </w:pPr>
    <w:r>
      <w:rPr>
        <w:rFonts w:ascii="Times New Roman" w:hAnsi="Times New Roman" w:cs="Times New Roman"/>
        <w:sz w:val="20"/>
        <w:szCs w:val="20"/>
      </w:rPr>
      <w:t>TMR-FRM-184/0</w:t>
    </w:r>
    <w:r w:rsidR="003071A5">
      <w:rPr>
        <w:rFonts w:ascii="Times New Roman" w:hAnsi="Times New Roman" w:cs="Times New Roman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A1111A" w14:textId="77777777" w:rsidR="00C76EC2" w:rsidRDefault="00C76EC2" w:rsidP="00A73073">
      <w:pPr>
        <w:spacing w:after="0" w:line="240" w:lineRule="auto"/>
      </w:pPr>
      <w:r>
        <w:separator/>
      </w:r>
    </w:p>
  </w:footnote>
  <w:footnote w:type="continuationSeparator" w:id="0">
    <w:p w14:paraId="65535E1E" w14:textId="77777777" w:rsidR="00C76EC2" w:rsidRDefault="00C76EC2" w:rsidP="00A73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596EB" w14:textId="77777777" w:rsidR="00C75274" w:rsidRDefault="00C76EC2">
    <w:pPr>
      <w:pStyle w:val="stBilgi"/>
    </w:pPr>
    <w:r>
      <w:rPr>
        <w:noProof/>
      </w:rPr>
      <w:pict w14:anchorId="5041B4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727329" o:spid="_x0000_s2050" type="#_x0000_t75" style="position:absolute;margin-left:0;margin-top:0;width:453.35pt;height:434.5pt;z-index:-251657728;mso-position-horizontal:center;mso-position-horizontal-relative:margin;mso-position-vertical:center;mso-position-vertical-relative:margin" o:allowincell="f">
          <v:imagedata r:id="rId1" o:title="filigra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C1666" w14:textId="77777777" w:rsidR="003D5B3A" w:rsidRDefault="003D5B3A" w:rsidP="00A73073">
    <w:pPr>
      <w:pStyle w:val="stBilgi"/>
    </w:pPr>
  </w:p>
  <w:tbl>
    <w:tblPr>
      <w:tblW w:w="5145" w:type="pct"/>
      <w:tblInd w:w="-5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6"/>
      <w:gridCol w:w="7646"/>
    </w:tblGrid>
    <w:tr w:rsidR="00B94860" w14:paraId="54743BAA" w14:textId="77777777" w:rsidTr="005E0596">
      <w:trPr>
        <w:cantSplit/>
        <w:trHeight w:val="1537"/>
      </w:trPr>
      <w:tc>
        <w:tcPr>
          <w:tcW w:w="89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F940E3C" w14:textId="77777777" w:rsidR="00B94860" w:rsidRDefault="00331370" w:rsidP="00B94860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3BA4619" wp14:editId="1C1FF1DE">
                <wp:extent cx="923925" cy="895350"/>
                <wp:effectExtent l="0" t="0" r="9525" b="0"/>
                <wp:docPr id="3" name="Resi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DF30311" w14:textId="77777777" w:rsidR="00B94860" w:rsidRPr="00B34D28" w:rsidRDefault="00B94860" w:rsidP="00B94860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B34D28">
            <w:rPr>
              <w:b/>
              <w:sz w:val="32"/>
              <w:szCs w:val="32"/>
            </w:rPr>
            <w:t>DİCLE ÜNİVERSİTESİ</w:t>
          </w:r>
        </w:p>
        <w:p w14:paraId="0EC972FA" w14:textId="77777777" w:rsidR="00B94860" w:rsidRPr="00B34D28" w:rsidRDefault="00B94860" w:rsidP="00B94860">
          <w:pPr>
            <w:pStyle w:val="NormalWeb"/>
            <w:spacing w:before="0" w:beforeAutospacing="0" w:after="0" w:afterAutospacing="0"/>
            <w:jc w:val="center"/>
            <w:rPr>
              <w:b/>
              <w:sz w:val="32"/>
              <w:szCs w:val="32"/>
            </w:rPr>
          </w:pPr>
          <w:r w:rsidRPr="00B34D28">
            <w:rPr>
              <w:b/>
              <w:sz w:val="32"/>
              <w:szCs w:val="32"/>
            </w:rPr>
            <w:t xml:space="preserve">DİL ÖĞRETİMİ UYGULAMA VE ARAŞTIRMA MERKEZİ (TÖMER) KURSİYER </w:t>
          </w:r>
        </w:p>
        <w:p w14:paraId="614CA574" w14:textId="0C8A3407" w:rsidR="00B94860" w:rsidRDefault="003071A5" w:rsidP="00B94860">
          <w:pPr>
            <w:pStyle w:val="NormalWeb"/>
            <w:spacing w:before="0" w:beforeAutospacing="0" w:after="0" w:afterAutospacing="0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>
            <w:rPr>
              <w:b/>
              <w:sz w:val="32"/>
              <w:szCs w:val="32"/>
            </w:rPr>
            <w:t>MEMNUNİYET ANKETİ</w:t>
          </w:r>
        </w:p>
      </w:tc>
    </w:tr>
  </w:tbl>
  <w:p w14:paraId="0A21D183" w14:textId="77777777" w:rsidR="00A73073" w:rsidRDefault="00A73073" w:rsidP="00A7307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D9B7EC" w14:textId="77777777" w:rsidR="00C75274" w:rsidRDefault="00C76EC2">
    <w:pPr>
      <w:pStyle w:val="stBilgi"/>
    </w:pPr>
    <w:r>
      <w:rPr>
        <w:noProof/>
      </w:rPr>
      <w:pict w14:anchorId="108EA1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9727328" o:spid="_x0000_s2049" type="#_x0000_t75" style="position:absolute;margin-left:0;margin-top:0;width:453.35pt;height:434.5pt;z-index:-251658752;mso-position-horizontal:center;mso-position-horizontal-relative:margin;mso-position-vertical:center;mso-position-vertical-relative:margin" o:allowincell="f">
          <v:imagedata r:id="rId1" o:title="filigran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2pt;height:48pt" o:bullet="t">
        <v:imagedata r:id="rId1" o:title="icon-telefon"/>
      </v:shape>
    </w:pict>
  </w:numPicBullet>
  <w:abstractNum w:abstractNumId="0" w15:restartNumberingAfterBreak="0">
    <w:nsid w:val="0B974269"/>
    <w:multiLevelType w:val="hybridMultilevel"/>
    <w:tmpl w:val="C9BA9136"/>
    <w:lvl w:ilvl="0" w:tplc="4ABEBA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4D5"/>
    <w:multiLevelType w:val="hybridMultilevel"/>
    <w:tmpl w:val="A6D6DC2C"/>
    <w:lvl w:ilvl="0" w:tplc="7A30EEB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AD2E54"/>
    <w:multiLevelType w:val="hybridMultilevel"/>
    <w:tmpl w:val="296206A0"/>
    <w:lvl w:ilvl="0" w:tplc="8020F23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1853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328F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CC4F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E20B5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D806A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687C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4E87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1CBA5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B3A"/>
    <w:rsid w:val="00077B71"/>
    <w:rsid w:val="00092E52"/>
    <w:rsid w:val="000943CB"/>
    <w:rsid w:val="00095D09"/>
    <w:rsid w:val="000E0C5B"/>
    <w:rsid w:val="00127AC5"/>
    <w:rsid w:val="001A2C9B"/>
    <w:rsid w:val="001B69AF"/>
    <w:rsid w:val="001C1946"/>
    <w:rsid w:val="002270DF"/>
    <w:rsid w:val="0029371C"/>
    <w:rsid w:val="002C25E5"/>
    <w:rsid w:val="002F1C8D"/>
    <w:rsid w:val="003071A5"/>
    <w:rsid w:val="003264FE"/>
    <w:rsid w:val="00331370"/>
    <w:rsid w:val="003D5B3A"/>
    <w:rsid w:val="003E2617"/>
    <w:rsid w:val="004A693E"/>
    <w:rsid w:val="004D765B"/>
    <w:rsid w:val="00546BB1"/>
    <w:rsid w:val="00571463"/>
    <w:rsid w:val="005B3069"/>
    <w:rsid w:val="005E0596"/>
    <w:rsid w:val="005E6B7B"/>
    <w:rsid w:val="005E6F8A"/>
    <w:rsid w:val="005F4D12"/>
    <w:rsid w:val="00635F49"/>
    <w:rsid w:val="00791983"/>
    <w:rsid w:val="007C1FE3"/>
    <w:rsid w:val="007D1251"/>
    <w:rsid w:val="007E1B9D"/>
    <w:rsid w:val="007E4A9C"/>
    <w:rsid w:val="007F3EB6"/>
    <w:rsid w:val="00837197"/>
    <w:rsid w:val="00882F9E"/>
    <w:rsid w:val="008913C8"/>
    <w:rsid w:val="008A5E97"/>
    <w:rsid w:val="008F11E2"/>
    <w:rsid w:val="00937DEC"/>
    <w:rsid w:val="00945174"/>
    <w:rsid w:val="00991DF1"/>
    <w:rsid w:val="009A7F22"/>
    <w:rsid w:val="009D1CE0"/>
    <w:rsid w:val="00A01D39"/>
    <w:rsid w:val="00A62466"/>
    <w:rsid w:val="00A650E7"/>
    <w:rsid w:val="00A73073"/>
    <w:rsid w:val="00A74161"/>
    <w:rsid w:val="00A868A8"/>
    <w:rsid w:val="00AA66A8"/>
    <w:rsid w:val="00AE3DB4"/>
    <w:rsid w:val="00AE6988"/>
    <w:rsid w:val="00AF70A2"/>
    <w:rsid w:val="00B12ED0"/>
    <w:rsid w:val="00B34D28"/>
    <w:rsid w:val="00B41BAD"/>
    <w:rsid w:val="00B94860"/>
    <w:rsid w:val="00BA4F1C"/>
    <w:rsid w:val="00BB1714"/>
    <w:rsid w:val="00BE0FAE"/>
    <w:rsid w:val="00C024BF"/>
    <w:rsid w:val="00C621BE"/>
    <w:rsid w:val="00C75274"/>
    <w:rsid w:val="00C76EC2"/>
    <w:rsid w:val="00C82509"/>
    <w:rsid w:val="00C87A13"/>
    <w:rsid w:val="00D06F8A"/>
    <w:rsid w:val="00E14B5F"/>
    <w:rsid w:val="00E966AB"/>
    <w:rsid w:val="00ED08CA"/>
    <w:rsid w:val="00ED45A9"/>
    <w:rsid w:val="00EE2AAD"/>
    <w:rsid w:val="00EE3A05"/>
    <w:rsid w:val="00EF14B8"/>
    <w:rsid w:val="00F4631C"/>
    <w:rsid w:val="00FB448A"/>
    <w:rsid w:val="00FC6D9F"/>
    <w:rsid w:val="00FD7EAE"/>
    <w:rsid w:val="00FE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DF5B53C"/>
  <w15:docId w15:val="{949213DA-7064-4218-8F6F-56B1F1F83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FE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A7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73073"/>
  </w:style>
  <w:style w:type="paragraph" w:styleId="AltBilgi">
    <w:name w:val="footer"/>
    <w:basedOn w:val="Normal"/>
    <w:link w:val="AltBilgiChar"/>
    <w:uiPriority w:val="99"/>
    <w:unhideWhenUsed/>
    <w:rsid w:val="00A73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3073"/>
  </w:style>
  <w:style w:type="paragraph" w:styleId="BalonMetni">
    <w:name w:val="Balloon Text"/>
    <w:basedOn w:val="Normal"/>
    <w:link w:val="BalonMetniChar"/>
    <w:uiPriority w:val="99"/>
    <w:semiHidden/>
    <w:unhideWhenUsed/>
    <w:rsid w:val="00A730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307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077B7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2F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A01D3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per\Google%20Drive\Dicle%20T&#214;MER\G&#246;rsel%20Materyaller\tomer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75FA8A-AECA-4A5D-A71F-F7E186B49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tomer</Template>
  <TotalTime>46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yeni</cp:lastModifiedBy>
  <cp:revision>14</cp:revision>
  <cp:lastPrinted>2017-10-31T09:00:00Z</cp:lastPrinted>
  <dcterms:created xsi:type="dcterms:W3CDTF">2023-03-24T10:22:00Z</dcterms:created>
  <dcterms:modified xsi:type="dcterms:W3CDTF">2025-11-25T12:29:00Z</dcterms:modified>
</cp:coreProperties>
</file>