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3" w:rsidRDefault="00982783" w:rsidP="00982783">
      <w:pPr>
        <w:spacing w:after="120"/>
        <w:jc w:val="right"/>
        <w:rPr>
          <w:rFonts w:ascii="Times New Roman" w:hAnsi="Times New Roman" w:cs="Times New Roman"/>
          <w:sz w:val="21"/>
          <w:szCs w:val="21"/>
        </w:rPr>
      </w:pPr>
      <w:r w:rsidRPr="00982783">
        <w:rPr>
          <w:rFonts w:ascii="Times New Roman" w:hAnsi="Times New Roman" w:cs="Times New Roman"/>
          <w:b/>
          <w:sz w:val="21"/>
          <w:szCs w:val="21"/>
        </w:rPr>
        <w:t xml:space="preserve">Tarih: </w:t>
      </w:r>
      <w:r w:rsidRPr="00982783">
        <w:rPr>
          <w:rFonts w:ascii="Times New Roman" w:hAnsi="Times New Roman" w:cs="Times New Roman"/>
          <w:sz w:val="21"/>
          <w:szCs w:val="21"/>
        </w:rPr>
        <w:t>… / … / 20…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982783" w:rsidTr="00982783">
        <w:tc>
          <w:tcPr>
            <w:tcW w:w="10456" w:type="dxa"/>
            <w:shd w:val="clear" w:color="auto" w:fill="F2F2F2" w:themeFill="background1" w:themeFillShade="F2"/>
          </w:tcPr>
          <w:p w:rsidR="00982783" w:rsidRPr="00982783" w:rsidRDefault="00982783" w:rsidP="0098278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</w:pPr>
            <w:r w:rsidRPr="00982783">
              <w:rPr>
                <w:rFonts w:ascii="Times New Roman" w:hAnsi="Times New Roman" w:cs="Times New Roman"/>
                <w:bCs/>
                <w:i/>
                <w:sz w:val="21"/>
                <w:szCs w:val="21"/>
              </w:rPr>
              <w:t>Sayın Katılımcı,</w:t>
            </w:r>
          </w:p>
          <w:p w:rsidR="00982783" w:rsidRPr="00B137F6" w:rsidRDefault="00982783" w:rsidP="0098278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Bu anket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Dicle Üniversitesi topluma ne kadar katkı sağlayabildiği ile ilgili görüş ve düşüncelerinizi belirlemeye yöneliktir. Amacımız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sizden gelecek dönütler ile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kalite yönetim sistemimizi iyileştirmek ve toplumsal katkımızı artırmaktır.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Dolayısıyla anketi içtenlikle ve hiçbir soruyu cevapsız bırakmadan yanıtlamanız son derece önemlidir. Katkıları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>nız için teşekkür ederiz.</w:t>
            </w:r>
          </w:p>
          <w:p w:rsidR="00982783" w:rsidRPr="00982783" w:rsidRDefault="00982783" w:rsidP="00982783">
            <w:pPr>
              <w:spacing w:after="12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137F6">
              <w:rPr>
                <w:rFonts w:ascii="Times New Roman" w:hAnsi="Times New Roman" w:cs="Times New Roman"/>
                <w:sz w:val="21"/>
                <w:szCs w:val="21"/>
              </w:rPr>
              <w:t xml:space="preserve"> Dicle Üniversitesi</w:t>
            </w:r>
          </w:p>
        </w:tc>
      </w:tr>
    </w:tbl>
    <w:p w:rsidR="00982783" w:rsidRDefault="00982783" w:rsidP="00982783">
      <w:pPr>
        <w:spacing w:before="60" w:after="60"/>
        <w:rPr>
          <w:rFonts w:ascii="Times New Roman" w:hAnsi="Times New Roman" w:cs="Times New Roman"/>
          <w:bCs/>
          <w:sz w:val="21"/>
          <w:szCs w:val="21"/>
        </w:rPr>
      </w:pPr>
    </w:p>
    <w:p w:rsidR="00982783" w:rsidRDefault="00982783" w:rsidP="00982783">
      <w:pPr>
        <w:spacing w:before="60" w:after="60"/>
        <w:rPr>
          <w:rFonts w:ascii="Times New Roman" w:hAnsi="Times New Roman" w:cs="Times New Roman"/>
          <w:bCs/>
          <w:sz w:val="21"/>
          <w:szCs w:val="21"/>
        </w:rPr>
      </w:pPr>
    </w:p>
    <w:tbl>
      <w:tblPr>
        <w:tblStyle w:val="TabloKlavuzu"/>
        <w:tblW w:w="10539" w:type="dxa"/>
        <w:tblLook w:val="04A0" w:firstRow="1" w:lastRow="0" w:firstColumn="1" w:lastColumn="0" w:noHBand="0" w:noVBand="1"/>
      </w:tblPr>
      <w:tblGrid>
        <w:gridCol w:w="7455"/>
        <w:gridCol w:w="616"/>
        <w:gridCol w:w="617"/>
        <w:gridCol w:w="617"/>
        <w:gridCol w:w="617"/>
        <w:gridCol w:w="617"/>
      </w:tblGrid>
      <w:tr w:rsidR="00B22AD3" w:rsidRPr="00B22AD3" w:rsidTr="00982783">
        <w:trPr>
          <w:cantSplit/>
          <w:trHeight w:val="1632"/>
        </w:trPr>
        <w:tc>
          <w:tcPr>
            <w:tcW w:w="7455" w:type="dxa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textDirection w:val="btLr"/>
            <w:vAlign w:val="bottom"/>
          </w:tcPr>
          <w:p w:rsidR="00B22AD3" w:rsidRPr="00B22AD3" w:rsidRDefault="00B22AD3" w:rsidP="00B22A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sz w:val="20"/>
                <w:szCs w:val="20"/>
              </w:rPr>
              <w:t>Hiç Katılmıyorum</w:t>
            </w:r>
          </w:p>
        </w:tc>
        <w:tc>
          <w:tcPr>
            <w:tcW w:w="617" w:type="dxa"/>
            <w:textDirection w:val="btLr"/>
            <w:vAlign w:val="bottom"/>
          </w:tcPr>
          <w:p w:rsidR="00B22AD3" w:rsidRPr="00B22AD3" w:rsidRDefault="00B22AD3" w:rsidP="00B22A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617" w:type="dxa"/>
            <w:textDirection w:val="btLr"/>
            <w:vAlign w:val="bottom"/>
          </w:tcPr>
          <w:p w:rsidR="00B22AD3" w:rsidRPr="00B22AD3" w:rsidRDefault="00B22AD3" w:rsidP="00B22A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617" w:type="dxa"/>
            <w:textDirection w:val="btLr"/>
            <w:vAlign w:val="bottom"/>
          </w:tcPr>
          <w:p w:rsidR="00B22AD3" w:rsidRPr="00B22AD3" w:rsidRDefault="00B22AD3" w:rsidP="00B22A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617" w:type="dxa"/>
            <w:textDirection w:val="btLr"/>
            <w:vAlign w:val="bottom"/>
          </w:tcPr>
          <w:p w:rsidR="00B22AD3" w:rsidRPr="00B22AD3" w:rsidRDefault="00B22AD3" w:rsidP="00B22A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Toplumsal Katkı Faaliyetlerinin Planlama ve Uygunluk Düzeyi</w:t>
            </w:r>
          </w:p>
        </w:tc>
        <w:tc>
          <w:tcPr>
            <w:tcW w:w="616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faaliyetlerini toplumun beklentilerini dikkate alarak planlamaktadır.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sunduğu hizmetleri (eğitim, sağlık, spor, sanat vb.) ulusal ve bölgesel ihtiyaçlara uygun şekilde gerçekleştirmektedir.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Yürütülen toplumsal katkı faaliyetleri üniversitemizin stratejik hedefleri ile uyumludur (öncelikli alanların belirlenmesi, hedeflerin tanımlanması vb.).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num" w:pos="316"/>
              </w:tabs>
              <w:ind w:left="316" w:hanging="316"/>
              <w:rPr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çalışmalarında dezavantajlı grupların ihtiyaçlarını/</w:t>
            </w:r>
            <w:r w:rsidR="004938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beklentilerini dikkate almaktadır.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Kaynaklar, Nicelik ve Nitelik</w:t>
            </w:r>
          </w:p>
        </w:tc>
        <w:tc>
          <w:tcPr>
            <w:tcW w:w="616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Üniversitemizin toplumsal katkı faaliyetleri için sağladığı destek (olanaklar ile kaynaklar) yeterlidir.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Üniversitemizin toplumsal katkıya dönük hizmetlerin sayısı (niceliksel düzeyi) yeterlidir.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Üniversitemizin toplumsal katkıya dönük hizmetlerin kalitesi (niteliksel düzeyi) yeterlidir.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Ölçme, Değerlendirme ve Geri Bildirim</w:t>
            </w:r>
          </w:p>
        </w:tc>
        <w:tc>
          <w:tcPr>
            <w:tcW w:w="616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faaliyetlerinin öngörülen hedeflere ulaşıp ulaşmadığını belirlemeye yönelik çalışmalar yürütmektedir.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faaliyetleri hakkında paydaşlardan düzenli geri bildirim almaktadır.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paydaşlardan aldığı geri bildirimler doğrultusunda toplumsal katkı faaliyetlerinde iyileştirmeler yapmaktadır.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 w:rsidP="00B22AD3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  <w:t>Eğitim, Araştırma ve Sosyal Etkileşim</w:t>
            </w:r>
          </w:p>
        </w:tc>
        <w:tc>
          <w:tcPr>
            <w:tcW w:w="616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eğitim-öğretim süreçleri ile topluma yönelik uygulamalar arasında etkin bir iletişim sağlamaktadır.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araştırma ve geliştirme faaliyetlerini, paydaş ihtiyaçlarına yönelik hizmet ve uygulamalara dönüştürmek amacıyla çalışmalar yürütmektedir.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Üniversitemizin akademik faaliyetleri (seminer, </w:t>
            </w:r>
            <w:proofErr w:type="spellStart"/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çalıştay</w:t>
            </w:r>
            <w:proofErr w:type="spellEnd"/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vb.) toplumsal gelişime katkı sağlamaktadır.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 w:rsidP="00B22AD3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  <w:t>İletişim, İşbirliği ve Dış Paydaşlarla İlişkiler</w:t>
            </w:r>
          </w:p>
        </w:tc>
        <w:tc>
          <w:tcPr>
            <w:tcW w:w="616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hizmetlerinin tanıtımı için etkili iletişim araçları, mekanizmaları ve ortamları kullanmaktadır.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toplumsal katkı faaliyetleri hakkında paydaşlara düzenli olarak bilgi vermektedir.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topluma açık ve yeterli düzeyde sürekli eğitim programları sunmaktadır.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şehir ve bölge ekonomisine katkı sağlayacak işbirlikleri ve projeler yürütmektedir.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  <w:shd w:val="clear" w:color="auto" w:fill="000000" w:themeFill="text1"/>
          </w:tcPr>
          <w:p w:rsidR="00B22AD3" w:rsidRPr="00B22AD3" w:rsidRDefault="00B22AD3" w:rsidP="00B22AD3">
            <w:pPr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</w:pPr>
            <w:r w:rsidRPr="00B22AD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Toplumsal ve Kurumsal Katkı</w:t>
            </w:r>
          </w:p>
        </w:tc>
        <w:tc>
          <w:tcPr>
            <w:tcW w:w="616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000000" w:themeFill="text1"/>
            <w:vAlign w:val="center"/>
          </w:tcPr>
          <w:p w:rsidR="00B22AD3" w:rsidRPr="00B22AD3" w:rsidRDefault="00B22AD3" w:rsidP="00B22AD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pStyle w:val="ListeParagraf"/>
              <w:numPr>
                <w:ilvl w:val="0"/>
                <w:numId w:val="2"/>
              </w:numPr>
              <w:tabs>
                <w:tab w:val="clear" w:pos="720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Üniversitemizin toplumsal katkı sağlamaya yönelik faaliyetleri kuruma/birime katkı (ekonomik, itibari vb.) sağlamaktadır.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Üniversitemizin yürüttüğü toplumsal katkı faaliyetleri ile bölgenin sosyal ve kültürel gelişimine olumlu etki etmektedir.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B22AD3" w:rsidRPr="00B22AD3" w:rsidTr="00B22AD3">
        <w:tc>
          <w:tcPr>
            <w:tcW w:w="7455" w:type="dxa"/>
          </w:tcPr>
          <w:p w:rsidR="00B22AD3" w:rsidRPr="00B22AD3" w:rsidRDefault="00B22AD3" w:rsidP="00B22AD3">
            <w:pPr>
              <w:numPr>
                <w:ilvl w:val="0"/>
                <w:numId w:val="2"/>
              </w:numPr>
              <w:tabs>
                <w:tab w:val="clear" w:pos="720"/>
              </w:tabs>
              <w:ind w:left="316" w:hanging="3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Üniversitemiz sağlık alanında bölgenin ihtiyaçlarına yönelik etkili hizmetler sunmaktadır.</w:t>
            </w:r>
          </w:p>
        </w:tc>
        <w:tc>
          <w:tcPr>
            <w:tcW w:w="616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17" w:type="dxa"/>
            <w:vAlign w:val="center"/>
          </w:tcPr>
          <w:p w:rsidR="00B22AD3" w:rsidRPr="00B22AD3" w:rsidRDefault="00B22AD3" w:rsidP="00B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AD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</w:tbl>
    <w:p w:rsidR="00B22AD3" w:rsidRDefault="00B22AD3" w:rsidP="0098278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B22A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Birim Bazında Öz Değerlendirme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Açık Uçlu Sorular</w:t>
      </w:r>
    </w:p>
    <w:p w:rsidR="00B22AD3" w:rsidRPr="00B22AD3" w:rsidRDefault="00B22AD3" w:rsidP="00B22AD3">
      <w:pPr>
        <w:pStyle w:val="ListeParagraf"/>
        <w:numPr>
          <w:ilvl w:val="0"/>
          <w:numId w:val="4"/>
        </w:numPr>
        <w:spacing w:before="60" w:after="60"/>
        <w:contextualSpacing w:val="0"/>
        <w:rPr>
          <w:rFonts w:ascii="Times New Roman" w:hAnsi="Times New Roman" w:cs="Times New Roman"/>
        </w:rPr>
      </w:pPr>
      <w:r w:rsidRPr="00B22AD3">
        <w:rPr>
          <w:rFonts w:ascii="Times New Roman" w:hAnsi="Times New Roman" w:cs="Times New Roman"/>
        </w:rPr>
        <w:t xml:space="preserve">Birimimiz toplumsal katkı performansını 1 ile 5 </w:t>
      </w:r>
      <w:proofErr w:type="gramStart"/>
      <w:r w:rsidRPr="00B22AD3">
        <w:rPr>
          <w:rFonts w:ascii="Times New Roman" w:hAnsi="Times New Roman" w:cs="Times New Roman"/>
        </w:rPr>
        <w:t>aralığında</w:t>
      </w:r>
      <w:proofErr w:type="gramEnd"/>
      <w:r w:rsidRPr="00B22AD3">
        <w:rPr>
          <w:rFonts w:ascii="Times New Roman" w:hAnsi="Times New Roman" w:cs="Times New Roman"/>
        </w:rPr>
        <w:t xml:space="preserve"> puanlayınız.</w:t>
      </w:r>
    </w:p>
    <w:p w:rsidR="00B22AD3" w:rsidRPr="00B22AD3" w:rsidRDefault="00B22AD3" w:rsidP="00B22AD3">
      <w:pPr>
        <w:pStyle w:val="ListeParagraf"/>
        <w:spacing w:before="60" w:after="60"/>
        <w:contextualSpacing w:val="0"/>
        <w:rPr>
          <w:rFonts w:ascii="Times New Roman" w:hAnsi="Times New Roman" w:cs="Times New Roman"/>
          <w:i/>
        </w:rPr>
      </w:pPr>
      <w:proofErr w:type="gramStart"/>
      <w:r w:rsidRPr="00B22AD3">
        <w:rPr>
          <w:rFonts w:ascii="Times New Roman" w:hAnsi="Times New Roman" w:cs="Times New Roman"/>
        </w:rPr>
        <w:t>………………</w:t>
      </w:r>
      <w:proofErr w:type="gramEnd"/>
      <w:r w:rsidRPr="00B22AD3">
        <w:rPr>
          <w:rFonts w:ascii="Times New Roman" w:hAnsi="Times New Roman" w:cs="Times New Roman"/>
        </w:rPr>
        <w:t xml:space="preserve"> </w:t>
      </w:r>
      <w:r w:rsidRPr="00B22AD3">
        <w:rPr>
          <w:rFonts w:ascii="Times New Roman" w:hAnsi="Times New Roman" w:cs="Times New Roman"/>
          <w:i/>
        </w:rPr>
        <w:t>(Lütfen yazınız)</w:t>
      </w:r>
    </w:p>
    <w:p w:rsidR="00B22AD3" w:rsidRPr="00B22AD3" w:rsidRDefault="00B22AD3" w:rsidP="00B22AD3">
      <w:pPr>
        <w:pStyle w:val="ListeParagraf"/>
        <w:numPr>
          <w:ilvl w:val="0"/>
          <w:numId w:val="4"/>
        </w:numPr>
        <w:spacing w:before="60" w:after="60"/>
        <w:contextualSpacing w:val="0"/>
        <w:rPr>
          <w:rFonts w:ascii="Times New Roman" w:hAnsi="Times New Roman" w:cs="Times New Roman"/>
        </w:rPr>
      </w:pPr>
      <w:r w:rsidRPr="00B22AD3">
        <w:rPr>
          <w:rFonts w:ascii="Times New Roman" w:hAnsi="Times New Roman" w:cs="Times New Roman"/>
        </w:rPr>
        <w:t>Birim olarak toplumsal katkı alanındaki zayıf yanlarınız nelerdir?</w:t>
      </w:r>
    </w:p>
    <w:p w:rsidR="00B22AD3" w:rsidRPr="00B22AD3" w:rsidRDefault="00B22AD3" w:rsidP="00B22AD3">
      <w:pPr>
        <w:pStyle w:val="ListeParagraf"/>
        <w:spacing w:before="60" w:after="60"/>
        <w:contextualSpacing w:val="0"/>
        <w:rPr>
          <w:rFonts w:ascii="Times New Roman" w:hAnsi="Times New Roman" w:cs="Times New Roman"/>
        </w:rPr>
      </w:pPr>
      <w:proofErr w:type="gramStart"/>
      <w:r w:rsidRPr="00B22AD3">
        <w:rPr>
          <w:rFonts w:ascii="Times New Roman" w:hAnsi="Times New Roman" w:cs="Times New Roman"/>
        </w:rPr>
        <w:t>………………</w:t>
      </w:r>
      <w:proofErr w:type="gramEnd"/>
      <w:r w:rsidRPr="00B22AD3">
        <w:rPr>
          <w:rFonts w:ascii="Times New Roman" w:hAnsi="Times New Roman" w:cs="Times New Roman"/>
        </w:rPr>
        <w:t xml:space="preserve"> </w:t>
      </w:r>
      <w:r w:rsidRPr="00B22AD3">
        <w:rPr>
          <w:rFonts w:ascii="Times New Roman" w:hAnsi="Times New Roman" w:cs="Times New Roman"/>
          <w:i/>
        </w:rPr>
        <w:t>(Lütfen yazınız)</w:t>
      </w:r>
    </w:p>
    <w:p w:rsidR="00B22AD3" w:rsidRPr="00B22AD3" w:rsidRDefault="00B22AD3" w:rsidP="00B22AD3">
      <w:pPr>
        <w:pStyle w:val="ListeParagraf"/>
        <w:numPr>
          <w:ilvl w:val="0"/>
          <w:numId w:val="4"/>
        </w:numPr>
        <w:spacing w:before="60" w:after="60"/>
        <w:contextualSpacing w:val="0"/>
        <w:rPr>
          <w:rFonts w:ascii="Times New Roman" w:hAnsi="Times New Roman" w:cs="Times New Roman"/>
        </w:rPr>
      </w:pPr>
      <w:r w:rsidRPr="00B22AD3">
        <w:rPr>
          <w:rFonts w:ascii="Times New Roman" w:hAnsi="Times New Roman" w:cs="Times New Roman"/>
        </w:rPr>
        <w:t>Birim olarak toplumsal katkı alanındaki güçlü yanlarınız nelerdir?</w:t>
      </w:r>
    </w:p>
    <w:p w:rsidR="00B22AD3" w:rsidRPr="00B22AD3" w:rsidRDefault="00B22AD3" w:rsidP="00B22AD3">
      <w:pPr>
        <w:pStyle w:val="ListeParagraf"/>
        <w:spacing w:before="60" w:after="60"/>
        <w:contextualSpacing w:val="0"/>
        <w:rPr>
          <w:rFonts w:ascii="Times New Roman" w:hAnsi="Times New Roman" w:cs="Times New Roman"/>
        </w:rPr>
      </w:pPr>
      <w:proofErr w:type="gramStart"/>
      <w:r w:rsidRPr="00B22AD3">
        <w:rPr>
          <w:rFonts w:ascii="Times New Roman" w:hAnsi="Times New Roman" w:cs="Times New Roman"/>
        </w:rPr>
        <w:t>………………</w:t>
      </w:r>
      <w:proofErr w:type="gramEnd"/>
      <w:r w:rsidRPr="00B22AD3">
        <w:rPr>
          <w:rFonts w:ascii="Times New Roman" w:hAnsi="Times New Roman" w:cs="Times New Roman"/>
        </w:rPr>
        <w:t xml:space="preserve"> </w:t>
      </w:r>
      <w:r w:rsidRPr="00B22AD3">
        <w:rPr>
          <w:rFonts w:ascii="Times New Roman" w:hAnsi="Times New Roman" w:cs="Times New Roman"/>
          <w:i/>
        </w:rPr>
        <w:t>(Lütfen yazınız)</w:t>
      </w:r>
    </w:p>
    <w:sectPr w:rsidR="00B22AD3" w:rsidRPr="00B22AD3" w:rsidSect="00B22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25" w:rsidRDefault="00B47F25" w:rsidP="00982783">
      <w:pPr>
        <w:spacing w:after="0" w:line="240" w:lineRule="auto"/>
      </w:pPr>
      <w:r>
        <w:separator/>
      </w:r>
    </w:p>
  </w:endnote>
  <w:endnote w:type="continuationSeparator" w:id="0">
    <w:p w:rsidR="00B47F25" w:rsidRDefault="00B47F25" w:rsidP="0098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9C" w:rsidRDefault="007E74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9C" w:rsidRDefault="007E749C">
    <w:pPr>
      <w:pStyle w:val="AltBilgi"/>
    </w:pPr>
    <w:r>
      <w:t>KGK-FRM-639/00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9C" w:rsidRDefault="007E74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25" w:rsidRDefault="00B47F25" w:rsidP="00982783">
      <w:pPr>
        <w:spacing w:after="0" w:line="240" w:lineRule="auto"/>
      </w:pPr>
      <w:r>
        <w:separator/>
      </w:r>
    </w:p>
  </w:footnote>
  <w:footnote w:type="continuationSeparator" w:id="0">
    <w:p w:rsidR="00B47F25" w:rsidRDefault="00B47F25" w:rsidP="0098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9C" w:rsidRDefault="007E74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8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9499"/>
    </w:tblGrid>
    <w:tr w:rsidR="00982783" w:rsidRPr="007F47BF" w:rsidTr="00982783">
      <w:trPr>
        <w:cantSplit/>
        <w:trHeight w:val="966"/>
      </w:trPr>
      <w:tc>
        <w:tcPr>
          <w:tcW w:w="705" w:type="pct"/>
          <w:vAlign w:val="center"/>
        </w:tcPr>
        <w:p w:rsidR="00982783" w:rsidRPr="007F47BF" w:rsidRDefault="00982783" w:rsidP="00982783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C0C5B71" wp14:editId="011CF44B">
                <wp:extent cx="755650" cy="780839"/>
                <wp:effectExtent l="0" t="0" r="635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91" cy="785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5" w:type="pct"/>
          <w:vAlign w:val="center"/>
        </w:tcPr>
        <w:p w:rsidR="00982783" w:rsidRPr="00EB4BB5" w:rsidRDefault="00982783" w:rsidP="00982783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EB4BB5">
            <w:rPr>
              <w:rFonts w:ascii="Times New Roman" w:hAnsi="Times New Roman" w:cs="Times New Roman"/>
              <w:b/>
              <w:sz w:val="32"/>
              <w:szCs w:val="32"/>
            </w:rPr>
            <w:t xml:space="preserve">DİCLE ÜNİVERSİTESİ </w:t>
          </w:r>
        </w:p>
        <w:p w:rsidR="00982783" w:rsidRPr="00EB4BB5" w:rsidRDefault="00982783" w:rsidP="00982783">
          <w:pPr>
            <w:spacing w:after="240" w:line="240" w:lineRule="auto"/>
            <w:ind w:left="709" w:firstLine="709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B4BB5">
            <w:rPr>
              <w:rFonts w:ascii="Times New Roman" w:hAnsi="Times New Roman" w:cs="Times New Roman"/>
              <w:b/>
              <w:sz w:val="28"/>
              <w:szCs w:val="28"/>
            </w:rPr>
            <w:t xml:space="preserve">TOPLUMSAL KATKI ÖZ DEĞERLENDİRME ANKETİ </w:t>
          </w:r>
        </w:p>
      </w:tc>
    </w:tr>
  </w:tbl>
  <w:p w:rsidR="00982783" w:rsidRPr="00982783" w:rsidRDefault="00982783" w:rsidP="009827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9C" w:rsidRDefault="007E7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33D"/>
    <w:multiLevelType w:val="hybridMultilevel"/>
    <w:tmpl w:val="C9569B68"/>
    <w:lvl w:ilvl="0" w:tplc="29BC65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560"/>
    <w:multiLevelType w:val="multilevel"/>
    <w:tmpl w:val="F244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20FDC"/>
    <w:multiLevelType w:val="multilevel"/>
    <w:tmpl w:val="FD46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F2596"/>
    <w:multiLevelType w:val="multilevel"/>
    <w:tmpl w:val="FD46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3"/>
    <w:rsid w:val="000C3446"/>
    <w:rsid w:val="004938B5"/>
    <w:rsid w:val="007E749C"/>
    <w:rsid w:val="00982783"/>
    <w:rsid w:val="00A24F1F"/>
    <w:rsid w:val="00B22AD3"/>
    <w:rsid w:val="00B47F25"/>
    <w:rsid w:val="00D7464D"/>
    <w:rsid w:val="00E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C780A"/>
  <w15:chartTrackingRefBased/>
  <w15:docId w15:val="{9148D9C2-3B27-45FF-9308-2D3A781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22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B22A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2AD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22AD3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B22AD3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stBilgi">
    <w:name w:val="header"/>
    <w:basedOn w:val="Normal"/>
    <w:link w:val="stBilgiChar"/>
    <w:unhideWhenUsed/>
    <w:rsid w:val="0098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82783"/>
  </w:style>
  <w:style w:type="paragraph" w:styleId="AltBilgi">
    <w:name w:val="footer"/>
    <w:basedOn w:val="Normal"/>
    <w:link w:val="AltBilgiChar"/>
    <w:uiPriority w:val="99"/>
    <w:unhideWhenUsed/>
    <w:rsid w:val="0098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adnanAAAA AAAA</cp:lastModifiedBy>
  <cp:revision>5</cp:revision>
  <dcterms:created xsi:type="dcterms:W3CDTF">2025-06-13T07:41:00Z</dcterms:created>
  <dcterms:modified xsi:type="dcterms:W3CDTF">2025-11-25T12:36:00Z</dcterms:modified>
</cp:coreProperties>
</file>